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3F70" w:rsidRDefault="00723F70" w:rsidP="004C23D7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4C23D7" w:rsidRPr="00F54DC6" w:rsidRDefault="004C23D7" w:rsidP="004C23D7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</w:t>
      </w:r>
      <w:r>
        <w:rPr>
          <w:rFonts w:ascii="Arial" w:hAnsi="Arial" w:cs="Arial"/>
          <w:bCs/>
          <w:sz w:val="22"/>
          <w:szCs w:val="22"/>
          <w:u w:val="single"/>
          <w:rtl/>
        </w:rPr>
        <w:t xml:space="preserve"> עם </w:t>
      </w:r>
      <w:r w:rsidRPr="00F54DC6">
        <w:rPr>
          <w:rFonts w:ascii="Arial" w:hAnsi="Arial" w:cs="Arial"/>
          <w:bCs/>
          <w:sz w:val="22"/>
          <w:szCs w:val="22"/>
          <w:u w:val="single"/>
          <w:rtl/>
        </w:rPr>
        <w:t>ספק חוץ</w:t>
      </w:r>
    </w:p>
    <w:p w:rsidR="004C23D7" w:rsidRPr="00F54DC6" w:rsidRDefault="004C23D7" w:rsidP="004C23D7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4C23D7" w:rsidRPr="00F54DC6" w:rsidRDefault="004C23D7" w:rsidP="004C23D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הבקשה מסתמכת על תקנה  3(31</w:t>
      </w:r>
      <w:r w:rsidR="00723F70">
        <w:rPr>
          <w:rFonts w:ascii="Arial" w:hAnsi="Arial" w:cs="Arial" w:hint="cs"/>
          <w:b/>
          <w:sz w:val="22"/>
          <w:szCs w:val="22"/>
          <w:rtl/>
        </w:rPr>
        <w:t xml:space="preserve">)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לתקנות חובת מכרזים ועל הוראות </w:t>
      </w:r>
      <w:proofErr w:type="spellStart"/>
      <w:r w:rsidRPr="00F54DC6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4C23D7" w:rsidRPr="00F54DC6" w:rsidRDefault="0049131F" w:rsidP="004C23D7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EC7684B" wp14:editId="32F8E262">
                <wp:simplePos x="0" y="0"/>
                <wp:positionH relativeFrom="column">
                  <wp:posOffset>1151255</wp:posOffset>
                </wp:positionH>
                <wp:positionV relativeFrom="paragraph">
                  <wp:posOffset>2645410</wp:posOffset>
                </wp:positionV>
                <wp:extent cx="342900" cy="228600"/>
                <wp:effectExtent l="0" t="0" r="0" b="0"/>
                <wp:wrapNone/>
                <wp:docPr id="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23D7" w:rsidRPr="004E5FA3" w:rsidRDefault="004C23D7" w:rsidP="004C23D7">
                            <w:r>
                              <w:rPr>
                                <w:rFonts w:ascii="Arial" w:hAnsi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2EC7684B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left:0;text-align:left;margin-left:90.65pt;margin-top:208.3pt;width:27pt;height:1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" filled="f" stroked="f">
                <v:textbox>
                  <w:txbxContent>
                    <w:p w:rsidR="004C23D7" w:rsidRPr="004E5FA3" w:rsidRDefault="004C23D7" w:rsidP="004C23D7">
                      <w:r>
                        <w:rPr>
                          <w:rFonts w:ascii="Arial" w:hAnsi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4C23D7" w:rsidTr="00067F9C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4C23D7" w:rsidTr="00067F9C">
        <w:tc>
          <w:tcPr>
            <w:tcW w:w="9178" w:type="dxa"/>
            <w:tcBorders>
              <w:bottom w:val="single" w:sz="4" w:space="0" w:color="auto"/>
            </w:tcBorders>
          </w:tcPr>
          <w:p w:rsidR="00723F70" w:rsidRDefault="00723F70" w:rsidP="002E7B2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23F70">
              <w:rPr>
                <w:rFonts w:ascii="Arial" w:hAnsi="Arial" w:cs="Arial" w:hint="cs"/>
                <w:bCs/>
                <w:sz w:val="22"/>
                <w:szCs w:val="22"/>
                <w:rtl/>
              </w:rPr>
              <w:t>רקע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: </w:t>
            </w:r>
          </w:p>
          <w:p w:rsidR="004C23D7" w:rsidRPr="00F54DC6" w:rsidRDefault="004C23D7" w:rsidP="002E7B2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אגף בכיר תכנון אסטרטגי ומדיניות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הבינוי והשיכון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יצא בפרויקט </w:t>
            </w:r>
            <w:bookmarkStart w:id="0" w:name="_GoBack"/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קידום רבעי חדשנות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במטרופולינים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בישראל</w:t>
            </w:r>
            <w:bookmarkEnd w:id="0"/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ולשם כך נדרש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לשירותי ייעוץ וליווי של מומחים בנושא זה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 במסגרת הפרויקט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ילווה צוות מומחים מחו"ל צוות ישראלי לטובת </w:t>
            </w:r>
            <w:r w:rsidR="00865E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עריכת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תכנית </w:t>
            </w:r>
            <w:r w:rsidR="002E7B2F">
              <w:rPr>
                <w:rFonts w:ascii="Arial" w:hAnsi="Arial" w:cs="Arial" w:hint="cs"/>
                <w:b/>
                <w:sz w:val="22"/>
                <w:szCs w:val="22"/>
                <w:rtl/>
              </w:rPr>
              <w:t>שלד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לרובע חדשנות </w:t>
            </w:r>
            <w:r w:rsidR="002E7B2F">
              <w:rPr>
                <w:rFonts w:ascii="Arial" w:hAnsi="Arial" w:cs="Arial" w:hint="cs"/>
                <w:b/>
                <w:sz w:val="22"/>
                <w:szCs w:val="22"/>
                <w:rtl/>
              </w:rPr>
              <w:t>בעיר חיפה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:rsidR="004C23D7" w:rsidRPr="00F54DC6" w:rsidRDefault="004C23D7" w:rsidP="004C23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23F7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תכונות </w:t>
            </w:r>
            <w:r w:rsidRPr="00723F70">
              <w:rPr>
                <w:rFonts w:ascii="Arial" w:hAnsi="Arial" w:cs="Arial" w:hint="cs"/>
                <w:bCs/>
                <w:sz w:val="22"/>
                <w:szCs w:val="22"/>
                <w:rtl/>
              </w:rPr>
              <w:t>השירותים</w:t>
            </w:r>
            <w:r w:rsidRPr="00723F70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 הנדרשות הן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  <w:p w:rsidR="00EC681A" w:rsidRPr="00F54DC6" w:rsidRDefault="00EC681A" w:rsidP="00EC681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ניסיון בניהול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תכניות להקמת רבעי חדשנות בערים ברחבי העולם.</w:t>
            </w:r>
          </w:p>
          <w:p w:rsidR="00EC681A" w:rsidRPr="00F54DC6" w:rsidRDefault="00EC681A" w:rsidP="00EC681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היכרות מעמיקה עם היבטים כלכליים וניהוליים של ערים.</w:t>
            </w:r>
          </w:p>
          <w:p w:rsidR="00EC681A" w:rsidRPr="00F54DC6" w:rsidRDefault="00EC681A" w:rsidP="00EC681A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עבודה בתחום זה במסגרת גופי ייעוץ או מחקר בינלאומיים. </w:t>
            </w:r>
          </w:p>
          <w:p w:rsidR="00865EC6" w:rsidRPr="00F54DC6" w:rsidRDefault="00865EC6" w:rsidP="00865EC6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ביקור פיזי בעיר הנבחרת לגיבוש וליווי צוותי העבודה, וכן גיבוש תכנית העבודה</w:t>
            </w:r>
            <w:r w:rsidR="00140ED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הצוותים המקומיים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4C23D7" w:rsidRPr="00F54DC6" w:rsidRDefault="006D350D" w:rsidP="004C23D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ליווי והדרכת צוות העבודה הישראלי שיכין את תכנית האב.</w:t>
            </w:r>
          </w:p>
          <w:p w:rsidR="004C23D7" w:rsidRPr="00F54DC6" w:rsidRDefault="006D350D" w:rsidP="004C23D7">
            <w:pPr>
              <w:numPr>
                <w:ilvl w:val="0"/>
                <w:numId w:val="1"/>
              </w:num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מעורבות בשלבי העבודה אל מול הגופים הרלוונטיים בעיר שתיבחר.</w:t>
            </w:r>
            <w:r w:rsidR="004C23D7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4C23D7" w:rsidRPr="00F54DC6" w:rsidRDefault="004C23D7" w:rsidP="006D350D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4C23D7" w:rsidRPr="00F54DC6" w:rsidRDefault="004C23D7" w:rsidP="004C23D7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F54DC6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F54DC6">
        <w:rPr>
          <w:rFonts w:ascii="Arial" w:hAnsi="Arial" w:cs="Arial"/>
          <w:b/>
          <w:sz w:val="22"/>
          <w:szCs w:val="22"/>
          <w:rtl/>
        </w:rPr>
        <w:t xml:space="preserve">                    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כן  </w:t>
      </w:r>
      <w:r w:rsidRPr="00F54DC6">
        <w:rPr>
          <w:rFonts w:ascii="Arial" w:hAnsi="Arial" w:cs="Arial"/>
          <w:b/>
          <w:sz w:val="28"/>
          <w:szCs w:val="28"/>
          <w:rtl/>
        </w:rPr>
        <w:t xml:space="preserve">   </w:t>
      </w:r>
      <w:r w:rsidRPr="00F54DC6">
        <w:rPr>
          <w:rFonts w:ascii="Wingdings" w:hAnsi="Wingdings" w:cs="Arial"/>
          <w:b/>
          <w:sz w:val="28"/>
          <w:szCs w:val="28"/>
        </w:rPr>
        <w:sym w:font="Wingdings" w:char="F072"/>
      </w:r>
      <w:r w:rsidRPr="00F54DC6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C23D7" w:rsidRPr="00F54DC6" w:rsidRDefault="004C23D7" w:rsidP="004C23D7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F54DC6">
        <w:rPr>
          <w:rFonts w:ascii="Arial" w:hAnsi="Arial" w:cs="Arial"/>
          <w:b/>
          <w:sz w:val="22"/>
          <w:szCs w:val="22"/>
        </w:rPr>
        <w:t>X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4C23D7" w:rsidRPr="00F54DC6" w:rsidRDefault="006D350D" w:rsidP="004C23D7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BD99E7" wp14:editId="73C5F42D">
                <wp:simplePos x="0" y="0"/>
                <wp:positionH relativeFrom="column">
                  <wp:posOffset>3001010</wp:posOffset>
                </wp:positionH>
                <wp:positionV relativeFrom="paragraph">
                  <wp:posOffset>144780</wp:posOffset>
                </wp:positionV>
                <wp:extent cx="247650" cy="228600"/>
                <wp:effectExtent l="0" t="0" r="0" b="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65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C23D7" w:rsidRPr="004E5FA3" w:rsidRDefault="004C23D7" w:rsidP="004C23D7">
                            <w:pPr>
                              <w:ind w:hanging="179"/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</wp:anchor>
            </w:drawing>
          </mc:Choice>
          <mc:Fallback>
            <w:pict>
              <v:shape w14:anchorId="3BBD99E7" id="Text Box 2" o:spid="_x0000_s1027" type="#_x0000_t202" style="position:absolute;left:0;text-align:left;margin-left:236.3pt;margin-top:11.4pt;width:19.5pt;height:1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" filled="f" stroked="f">
                <v:textbox>
                  <w:txbxContent>
                    <w:p w:rsidR="004C23D7" w:rsidRPr="004E5FA3" w:rsidRDefault="004C23D7" w:rsidP="004C23D7">
                      <w:pPr>
                        <w:ind w:hanging="179"/>
                        <w:rPr>
                          <w:rtl/>
                        </w:rPr>
                      </w:pPr>
                      <w:r>
                        <w:rPr>
                          <w:rFonts w:ascii="Arial" w:hAnsi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4C23D7" w:rsidTr="00067F9C">
        <w:tc>
          <w:tcPr>
            <w:tcW w:w="3085" w:type="dxa"/>
          </w:tcPr>
          <w:p w:rsidR="004C23D7" w:rsidRPr="00F54DC6" w:rsidRDefault="004C23D7" w:rsidP="00067F9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C356A92" wp14:editId="78461F0E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C23D7" w:rsidRPr="004E5FA3" w:rsidRDefault="004C23D7" w:rsidP="004C23D7">
                                  <w:r>
                                    <w:rPr>
                                      <w:rFonts w:ascii="Arial" w:hAnsi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C356A92" id="Text Box 5" o:spid="_x0000_s1028" type="#_x0000_t202" style="position:absolute;left:0;text-align:left;margin-left:438.9pt;margin-top:10.4pt;width:27pt;height:1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" filled="f" stroked="f">
                      <v:textbox>
                        <w:txbxContent>
                          <w:p w:rsidR="004C23D7" w:rsidRPr="004E5FA3" w:rsidRDefault="004C23D7" w:rsidP="004C23D7">
                            <w:r>
                              <w:rPr>
                                <w:rFonts w:ascii="Arial" w:hAnsi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4C23D7" w:rsidRPr="00F54DC6" w:rsidRDefault="004C23D7" w:rsidP="00067F9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4C23D7" w:rsidRPr="00F54DC6" w:rsidRDefault="004C23D7" w:rsidP="00067F9C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4C23D7" w:rsidRPr="00F54DC6" w:rsidRDefault="004C23D7" w:rsidP="004C23D7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716"/>
        <w:gridCol w:w="2888"/>
        <w:gridCol w:w="2697"/>
      </w:tblGrid>
      <w:tr w:rsidR="004C23D7" w:rsidTr="00FB3E76"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3D7" w:rsidRPr="00F54DC6" w:rsidRDefault="004C23D7" w:rsidP="005A362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 w:rsidR="005A362C">
              <w:rPr>
                <w:rFonts w:ascii="Arial" w:hAnsi="Arial" w:cs="Arial"/>
                <w:b/>
                <w:sz w:val="22"/>
                <w:szCs w:val="22"/>
              </w:rPr>
              <w:t>Urban Insight</w:t>
            </w:r>
          </w:p>
        </w:tc>
      </w:tr>
      <w:tr w:rsidR="004C23D7" w:rsidTr="00FB3E76"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4C23D7" w:rsidRPr="00F54DC6" w:rsidRDefault="004C23D7" w:rsidP="00067F9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3D7" w:rsidRPr="00F54DC6" w:rsidRDefault="005A362C" w:rsidP="002E7B2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5100247247</w:t>
            </w:r>
            <w:r w:rsidRPr="00581CCB">
              <w:rPr>
                <w:rFonts w:ascii="Arial" w:hAnsi="Arial" w:cs="Arial"/>
                <w:bCs/>
                <w:sz w:val="22"/>
                <w:szCs w:val="22"/>
              </w:rPr>
              <w:t>CH</w:t>
            </w:r>
          </w:p>
        </w:tc>
      </w:tr>
      <w:tr w:rsidR="004C23D7" w:rsidTr="00FB3E76"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3D7" w:rsidRPr="00F54DC6" w:rsidRDefault="004C23D7" w:rsidP="00067F9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F54DC6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788" w:type="dxa"/>
            <w:tcBorders>
              <w:top w:val="single" w:sz="4" w:space="0" w:color="auto"/>
              <w:bottom w:val="single" w:sz="4" w:space="0" w:color="auto"/>
            </w:tcBorders>
          </w:tcPr>
          <w:p w:rsidR="004C23D7" w:rsidRPr="00F54DC6" w:rsidRDefault="0049131F" w:rsidP="00067F9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B26D47C" wp14:editId="7BB26D0A">
                      <wp:simplePos x="0" y="0"/>
                      <wp:positionH relativeFrom="column">
                        <wp:posOffset>1286510</wp:posOffset>
                      </wp:positionH>
                      <wp:positionV relativeFrom="paragraph">
                        <wp:posOffset>-15240</wp:posOffset>
                      </wp:positionV>
                      <wp:extent cx="342900" cy="228600"/>
                      <wp:effectExtent l="0" t="0" r="0" b="0"/>
                      <wp:wrapNone/>
                      <wp:docPr id="6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C23D7" w:rsidRPr="004E5FA3" w:rsidRDefault="004C23D7" w:rsidP="004C23D7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B26D47C" id="Text Box 3" o:spid="_x0000_s1029" type="#_x0000_t202" style="position:absolute;left:0;text-align:left;margin-left:101.3pt;margin-top:-1.2pt;width:27pt;height:18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" filled="f" stroked="f">
                      <v:textbox>
                        <w:txbxContent>
                          <w:p w:rsidR="004C23D7" w:rsidRPr="004E5FA3" w:rsidRDefault="004C23D7" w:rsidP="004C23D7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4C23D7" w:rsidRPr="00F54DC6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="004C23D7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4C23D7" w:rsidTr="00FB3E76"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3D7" w:rsidRPr="00F54DC6" w:rsidRDefault="00723F70" w:rsidP="00723F70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עד 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$1</w:t>
            </w:r>
            <w:r w:rsidR="0049131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00</w:t>
            </w:r>
            <w:r w:rsidR="004C23D7"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(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</w:t>
            </w:r>
            <w:r w:rsidR="0049131F">
              <w:rPr>
                <w:rFonts w:ascii="Arial" w:hAnsi="Arial" w:cs="Arial" w:hint="cs"/>
                <w:b/>
                <w:sz w:val="22"/>
                <w:szCs w:val="22"/>
                <w:rtl/>
              </w:rPr>
              <w:t>500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,000 ₪)</w:t>
            </w:r>
          </w:p>
        </w:tc>
      </w:tr>
      <w:tr w:rsidR="004C23D7" w:rsidTr="00FB3E76"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C23D7" w:rsidRPr="00F54DC6" w:rsidRDefault="004C23D7" w:rsidP="002E7B2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="00FB3E76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 w:rsidR="00FB3E76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49131F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.1</w:t>
            </w:r>
            <w:r w:rsidR="005A362C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 w:rsidR="002E7B2F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49131F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4C23D7" w:rsidRPr="00F54DC6" w:rsidRDefault="004C23D7" w:rsidP="004C23D7">
      <w:pPr>
        <w:rPr>
          <w:rFonts w:ascii="Arial" w:hAnsi="Arial" w:cs="Arial"/>
          <w:bCs/>
          <w:rtl/>
        </w:rPr>
      </w:pPr>
    </w:p>
    <w:p w:rsidR="004C23D7" w:rsidRPr="00F54DC6" w:rsidRDefault="004C23D7" w:rsidP="004C23D7">
      <w:pPr>
        <w:rPr>
          <w:rFonts w:ascii="Arial" w:hAnsi="Arial" w:cs="Arial"/>
          <w:bCs/>
          <w:rtl/>
        </w:rPr>
      </w:pPr>
    </w:p>
    <w:p w:rsidR="004C23D7" w:rsidRPr="00F54DC6" w:rsidRDefault="004C23D7" w:rsidP="00791716">
      <w:pPr>
        <w:rPr>
          <w:rFonts w:ascii="Arial" w:hAnsi="Arial" w:cs="Arial"/>
          <w:bCs/>
          <w:rtl/>
        </w:rPr>
      </w:pPr>
      <w:r w:rsidRPr="00F54DC6">
        <w:rPr>
          <w:rFonts w:ascii="Arial" w:hAnsi="Arial" w:cs="Arial"/>
          <w:bCs/>
          <w:rtl/>
        </w:rPr>
        <w:t>נימוקים כי הטובין הם טובי חוץ</w:t>
      </w:r>
    </w:p>
    <w:p w:rsidR="004C23D7" w:rsidRDefault="004C23D7" w:rsidP="004C23D7">
      <w:pPr>
        <w:rPr>
          <w:rFonts w:ascii="Arial" w:hAnsi="Arial" w:cs="Arial"/>
          <w:bCs/>
          <w:sz w:val="22"/>
          <w:szCs w:val="22"/>
          <w:rtl/>
        </w:rPr>
      </w:pPr>
    </w:p>
    <w:p w:rsidR="00791716" w:rsidRPr="00791716" w:rsidRDefault="002E7B2F" w:rsidP="002E7B2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גב'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ג</w:t>
      </w:r>
      <w:r w:rsidRPr="00EC681A">
        <w:rPr>
          <w:rFonts w:ascii="Arial" w:hAnsi="Arial" w:cs="Arial"/>
          <w:bCs/>
          <w:sz w:val="22"/>
          <w:szCs w:val="22"/>
          <w:rtl/>
        </w:rPr>
        <w:t>'ולי ווגנר (</w:t>
      </w:r>
      <w:r w:rsidRPr="00EC681A">
        <w:rPr>
          <w:rFonts w:ascii="Arial" w:hAnsi="Arial" w:cs="Arial"/>
          <w:bCs/>
          <w:sz w:val="22"/>
          <w:szCs w:val="22"/>
        </w:rPr>
        <w:t>Julie Wagner</w:t>
      </w:r>
      <w:r w:rsidRPr="00EC681A">
        <w:rPr>
          <w:rFonts w:ascii="Arial" w:hAnsi="Arial" w:cs="Arial"/>
          <w:bCs/>
          <w:sz w:val="22"/>
          <w:szCs w:val="22"/>
          <w:rtl/>
        </w:rPr>
        <w:t>)</w:t>
      </w:r>
      <w:r w:rsidR="00FB3E76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FB3E76" w:rsidRPr="00FB3E76">
        <w:rPr>
          <w:rFonts w:ascii="Arial" w:hAnsi="Arial" w:cs="Arial" w:hint="cs"/>
          <w:b/>
          <w:sz w:val="22"/>
          <w:szCs w:val="22"/>
          <w:rtl/>
        </w:rPr>
        <w:t>המשמשת נשיאה של חברת</w:t>
      </w:r>
      <w:r w:rsidR="00FB3E76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="00FB3E76">
        <w:rPr>
          <w:rFonts w:ascii="Arial" w:hAnsi="Arial" w:cs="Arial" w:hint="cs"/>
          <w:bCs/>
          <w:sz w:val="22"/>
          <w:szCs w:val="22"/>
        </w:rPr>
        <w:t>URBAN INSIGHT</w:t>
      </w:r>
      <w:r w:rsidR="00581CCB">
        <w:rPr>
          <w:rFonts w:ascii="Arial" w:hAnsi="Arial" w:cs="Arial" w:hint="cs"/>
          <w:bCs/>
          <w:sz w:val="22"/>
          <w:szCs w:val="22"/>
          <w:rtl/>
        </w:rPr>
        <w:t>,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="00EC681A">
        <w:rPr>
          <w:rFonts w:ascii="Arial" w:hAnsi="Arial" w:cs="Arial" w:hint="cs"/>
          <w:b/>
          <w:sz w:val="22"/>
          <w:szCs w:val="22"/>
          <w:rtl/>
        </w:rPr>
        <w:t>עוסק</w:t>
      </w:r>
      <w:r w:rsidR="00FB3E76">
        <w:rPr>
          <w:rFonts w:ascii="Arial" w:hAnsi="Arial" w:cs="Arial" w:hint="cs"/>
          <w:b/>
          <w:sz w:val="22"/>
          <w:szCs w:val="22"/>
          <w:rtl/>
        </w:rPr>
        <w:t>ת</w:t>
      </w:r>
      <w:r w:rsidR="00EC681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FB3E76">
        <w:rPr>
          <w:rFonts w:ascii="Arial" w:hAnsi="Arial" w:cs="Arial" w:hint="cs"/>
          <w:b/>
          <w:sz w:val="22"/>
          <w:szCs w:val="22"/>
          <w:rtl/>
        </w:rPr>
        <w:t>מעל ל</w:t>
      </w:r>
      <w:r w:rsidR="00EC681A" w:rsidRPr="00791716">
        <w:rPr>
          <w:rFonts w:ascii="Arial" w:hAnsi="Arial" w:cs="Arial" w:hint="cs"/>
          <w:b/>
          <w:sz w:val="22"/>
          <w:szCs w:val="22"/>
          <w:rtl/>
        </w:rPr>
        <w:t xml:space="preserve">עשור </w:t>
      </w:r>
      <w:r w:rsidR="00EC681A">
        <w:rPr>
          <w:rFonts w:ascii="Arial" w:hAnsi="Arial" w:cs="Arial" w:hint="cs"/>
          <w:b/>
          <w:sz w:val="22"/>
          <w:szCs w:val="22"/>
          <w:rtl/>
        </w:rPr>
        <w:t>בפיתוח וקידום מודלים של רובעי חדשנות במספר רב של ערים ברחבי העולם. במסגרת עבודת</w:t>
      </w:r>
      <w:r w:rsidR="00FB3E76">
        <w:rPr>
          <w:rFonts w:ascii="Arial" w:hAnsi="Arial" w:cs="Arial" w:hint="cs"/>
          <w:b/>
          <w:sz w:val="22"/>
          <w:szCs w:val="22"/>
          <w:rtl/>
        </w:rPr>
        <w:t>ה</w:t>
      </w:r>
      <w:r w:rsidR="00EC681A">
        <w:rPr>
          <w:rFonts w:ascii="Arial" w:hAnsi="Arial" w:cs="Arial" w:hint="cs"/>
          <w:b/>
          <w:sz w:val="22"/>
          <w:szCs w:val="22"/>
          <w:rtl/>
        </w:rPr>
        <w:t xml:space="preserve"> כעמית</w:t>
      </w:r>
      <w:r w:rsidR="00FB3E76">
        <w:rPr>
          <w:rFonts w:ascii="Arial" w:hAnsi="Arial" w:cs="Arial" w:hint="cs"/>
          <w:b/>
          <w:sz w:val="22"/>
          <w:szCs w:val="22"/>
          <w:rtl/>
        </w:rPr>
        <w:t>ת</w:t>
      </w:r>
      <w:r w:rsidR="00EC681A">
        <w:rPr>
          <w:rFonts w:ascii="Arial" w:hAnsi="Arial" w:cs="Arial" w:hint="cs"/>
          <w:b/>
          <w:sz w:val="22"/>
          <w:szCs w:val="22"/>
          <w:rtl/>
        </w:rPr>
        <w:t xml:space="preserve"> מחקר במכון </w:t>
      </w:r>
      <w:proofErr w:type="spellStart"/>
      <w:r w:rsidR="00EC681A">
        <w:rPr>
          <w:rFonts w:ascii="Arial" w:hAnsi="Arial" w:cs="Arial" w:hint="cs"/>
          <w:b/>
          <w:sz w:val="22"/>
          <w:szCs w:val="22"/>
          <w:rtl/>
        </w:rPr>
        <w:t>ברוקינגס</w:t>
      </w:r>
      <w:proofErr w:type="spellEnd"/>
      <w:r w:rsidR="00EC681A">
        <w:rPr>
          <w:rFonts w:ascii="Arial" w:hAnsi="Arial" w:cs="Arial" w:hint="cs"/>
          <w:b/>
          <w:sz w:val="22"/>
          <w:szCs w:val="22"/>
          <w:rtl/>
        </w:rPr>
        <w:t xml:space="preserve"> כתבו במסגרת עבודתם מגוון פרסומים</w:t>
      </w:r>
      <w:r w:rsidR="00EC681A" w:rsidRPr="00791716">
        <w:rPr>
          <w:rFonts w:ascii="Arial" w:hAnsi="Arial" w:cs="Arial" w:hint="cs"/>
          <w:b/>
          <w:sz w:val="22"/>
          <w:szCs w:val="22"/>
          <w:rtl/>
        </w:rPr>
        <w:t xml:space="preserve"> על רבעי חדשנות.</w:t>
      </w:r>
      <w:r w:rsidR="00791716" w:rsidRPr="00791716">
        <w:rPr>
          <w:rFonts w:ascii="Arial" w:hAnsi="Arial" w:cs="Arial" w:hint="cs"/>
          <w:b/>
          <w:sz w:val="22"/>
          <w:szCs w:val="22"/>
          <w:rtl/>
        </w:rPr>
        <w:t xml:space="preserve"> במיוחד יש לציין את </w:t>
      </w:r>
      <w:r w:rsidR="00791716" w:rsidRPr="00791716">
        <w:rPr>
          <w:rFonts w:ascii="Arial" w:hAnsi="Arial" w:cs="Arial"/>
          <w:b/>
          <w:sz w:val="22"/>
          <w:szCs w:val="22"/>
        </w:rPr>
        <w:t>"The rise of innovation districts: A new geography of innovation"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 שזיהה ואפיין לראשונה את התופעה.</w:t>
      </w:r>
    </w:p>
    <w:p w:rsidR="00791716" w:rsidRDefault="00791716" w:rsidP="002E7B2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791716">
        <w:rPr>
          <w:rFonts w:ascii="Arial" w:hAnsi="Arial" w:cs="Arial" w:hint="cs"/>
          <w:b/>
          <w:sz w:val="22"/>
          <w:szCs w:val="22"/>
          <w:rtl/>
        </w:rPr>
        <w:t xml:space="preserve">מלבד כתיבה 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מחקרית </w:t>
      </w:r>
      <w:r w:rsidRPr="00791716">
        <w:rPr>
          <w:rFonts w:ascii="Arial" w:hAnsi="Arial" w:cs="Arial" w:hint="cs"/>
          <w:b/>
          <w:sz w:val="22"/>
          <w:szCs w:val="22"/>
          <w:rtl/>
        </w:rPr>
        <w:t>בתחום, ליוו</w:t>
      </w:r>
      <w:r w:rsidR="00FB3E76">
        <w:rPr>
          <w:rFonts w:ascii="Arial" w:hAnsi="Arial" w:cs="Arial" w:hint="cs"/>
          <w:b/>
          <w:sz w:val="22"/>
          <w:szCs w:val="22"/>
          <w:rtl/>
        </w:rPr>
        <w:t>תה גב' ווגנר</w:t>
      </w:r>
      <w:r w:rsidR="002E7B2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בפועל </w:t>
      </w:r>
      <w:r w:rsidR="002E7B2F">
        <w:rPr>
          <w:rFonts w:ascii="Arial" w:hAnsi="Arial" w:cs="Arial" w:hint="cs"/>
          <w:b/>
          <w:sz w:val="22"/>
          <w:szCs w:val="22"/>
          <w:rtl/>
        </w:rPr>
        <w:t>ערים ש</w:t>
      </w:r>
      <w:r w:rsidRPr="00791716">
        <w:rPr>
          <w:rFonts w:ascii="Arial" w:hAnsi="Arial" w:cs="Arial" w:hint="cs"/>
          <w:b/>
          <w:sz w:val="22"/>
          <w:szCs w:val="22"/>
          <w:rtl/>
        </w:rPr>
        <w:t>ונות ובנ</w:t>
      </w:r>
      <w:r w:rsidR="00FB3E76">
        <w:rPr>
          <w:rFonts w:ascii="Arial" w:hAnsi="Arial" w:cs="Arial" w:hint="cs"/>
          <w:b/>
          <w:sz w:val="22"/>
          <w:szCs w:val="22"/>
          <w:rtl/>
        </w:rPr>
        <w:t>תה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 עבורן תכניות 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יישומיות 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שסייעו להן להקים ולנהל את רבעי החדשנות (וביניהן פיטסבורג, אוקלהומה סיטי, </w:t>
      </w:r>
      <w:r w:rsidR="00FB3E76">
        <w:rPr>
          <w:rFonts w:ascii="Arial" w:hAnsi="Arial" w:cs="Arial" w:hint="cs"/>
          <w:b/>
          <w:sz w:val="22"/>
          <w:szCs w:val="22"/>
          <w:rtl/>
        </w:rPr>
        <w:t>מילאנו</w:t>
      </w:r>
      <w:r w:rsidRPr="00791716">
        <w:rPr>
          <w:rFonts w:ascii="Arial" w:hAnsi="Arial" w:cs="Arial" w:hint="cs"/>
          <w:b/>
          <w:sz w:val="22"/>
          <w:szCs w:val="22"/>
          <w:rtl/>
        </w:rPr>
        <w:t>, סידני</w:t>
      </w:r>
      <w:r w:rsidR="00865EC6">
        <w:rPr>
          <w:rFonts w:ascii="Arial" w:hAnsi="Arial" w:cs="Arial" w:hint="cs"/>
          <w:b/>
          <w:sz w:val="22"/>
          <w:szCs w:val="22"/>
          <w:rtl/>
        </w:rPr>
        <w:t>,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FB3E76">
        <w:rPr>
          <w:rFonts w:ascii="Arial" w:hAnsi="Arial" w:cs="Arial" w:hint="cs"/>
          <w:b/>
          <w:sz w:val="22"/>
          <w:szCs w:val="22"/>
          <w:rtl/>
        </w:rPr>
        <w:t xml:space="preserve">באר שבע </w:t>
      </w:r>
      <w:r w:rsidRPr="00791716">
        <w:rPr>
          <w:rFonts w:ascii="Arial" w:hAnsi="Arial" w:cs="Arial" w:hint="cs"/>
          <w:b/>
          <w:sz w:val="22"/>
          <w:szCs w:val="22"/>
          <w:rtl/>
        </w:rPr>
        <w:t>וכו').</w:t>
      </w:r>
      <w:r w:rsidR="00EC681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כמו כן, </w:t>
      </w:r>
      <w:r w:rsidR="00FB3E76">
        <w:rPr>
          <w:rFonts w:ascii="Arial" w:hAnsi="Arial" w:cs="Arial" w:hint="cs"/>
          <w:b/>
          <w:sz w:val="22"/>
          <w:szCs w:val="22"/>
          <w:rtl/>
        </w:rPr>
        <w:t>גב' ווגנר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 כתבה את המדריך בנושא זה עבור הנציבות האירופית.</w:t>
      </w:r>
    </w:p>
    <w:p w:rsidR="00CA2932" w:rsidRDefault="00CA2932" w:rsidP="002E7B2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ליווי הקמתם של רבעי חדשנות הוא תחום חדשני בישראל. 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הוא דורש ידע, מיומנות וניסיון ב-(א) פיתוח עירוני, (ב) גיבוש אג'נדה של מחקר ופיתוח, ו-(ג) מודלים של מימון וניהול. </w:t>
      </w:r>
      <w:r>
        <w:rPr>
          <w:rFonts w:ascii="Arial" w:hAnsi="Arial" w:cs="Arial" w:hint="cs"/>
          <w:b/>
          <w:sz w:val="22"/>
          <w:szCs w:val="22"/>
          <w:rtl/>
        </w:rPr>
        <w:t>במהלך השנתיים האחרונות הוצג נושא זה מספר פעמים לגורמים מובילים ב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ירושלים, באר שבע וחיפה </w:t>
      </w:r>
      <w:r>
        <w:rPr>
          <w:rFonts w:ascii="Arial" w:hAnsi="Arial" w:cs="Arial" w:hint="cs"/>
          <w:b/>
          <w:sz w:val="22"/>
          <w:szCs w:val="22"/>
          <w:rtl/>
        </w:rPr>
        <w:t>על ידי גב' וגנר</w:t>
      </w:r>
      <w:r w:rsidR="00865EC6">
        <w:rPr>
          <w:rFonts w:ascii="Arial" w:hAnsi="Arial" w:cs="Arial" w:hint="cs"/>
          <w:b/>
          <w:sz w:val="22"/>
          <w:szCs w:val="22"/>
          <w:rtl/>
        </w:rPr>
        <w:t>,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865EC6">
        <w:rPr>
          <w:rFonts w:ascii="Arial" w:hAnsi="Arial" w:cs="Arial" w:hint="cs"/>
          <w:b/>
          <w:sz w:val="22"/>
          <w:szCs w:val="22"/>
          <w:rtl/>
        </w:rPr>
        <w:t xml:space="preserve">כמו גם בפני </w:t>
      </w:r>
      <w:r w:rsidR="00865EC6">
        <w:rPr>
          <w:rFonts w:ascii="Arial" w:hAnsi="Arial" w:cs="Arial" w:hint="cs"/>
          <w:b/>
          <w:sz w:val="22"/>
          <w:szCs w:val="22"/>
          <w:rtl/>
        </w:rPr>
        <w:lastRenderedPageBreak/>
        <w:t xml:space="preserve">גופי מחקר ומתכננים עירוניים, </w:t>
      </w:r>
      <w:r>
        <w:rPr>
          <w:rFonts w:ascii="Arial" w:hAnsi="Arial" w:cs="Arial" w:hint="cs"/>
          <w:b/>
          <w:sz w:val="22"/>
          <w:szCs w:val="22"/>
          <w:rtl/>
        </w:rPr>
        <w:t xml:space="preserve">ולא נמצא גורם ישראלי שעסק בנושא זה </w:t>
      </w:r>
      <w:r w:rsidR="00865EC6">
        <w:rPr>
          <w:rFonts w:ascii="Arial" w:hAnsi="Arial" w:cs="Arial" w:hint="cs"/>
          <w:b/>
          <w:sz w:val="22"/>
          <w:szCs w:val="22"/>
          <w:rtl/>
        </w:rPr>
        <w:t>ומחזיק בידו את ניסיון ומומחיות בתחום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791716" w:rsidRPr="00791716" w:rsidRDefault="00791716" w:rsidP="00791716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791716" w:rsidRDefault="00791716" w:rsidP="002E7B2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791716">
        <w:rPr>
          <w:rFonts w:ascii="Arial" w:hAnsi="Arial" w:cs="Arial" w:hint="cs"/>
          <w:b/>
          <w:sz w:val="22"/>
          <w:szCs w:val="22"/>
          <w:rtl/>
        </w:rPr>
        <w:t>ניסיונ</w:t>
      </w:r>
      <w:r w:rsidR="00FB3E76">
        <w:rPr>
          <w:rFonts w:ascii="Arial" w:hAnsi="Arial" w:cs="Arial" w:hint="cs"/>
          <w:b/>
          <w:sz w:val="22"/>
          <w:szCs w:val="22"/>
          <w:rtl/>
        </w:rPr>
        <w:t>ה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 הרב והייחודי של גב' וגנר בשילוב התיאוריה והפרקטיקה בתחום זה</w:t>
      </w:r>
      <w:r w:rsidR="002E7B2F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לצד </w:t>
      </w:r>
      <w:r w:rsidR="002E7B2F">
        <w:rPr>
          <w:rFonts w:ascii="Arial" w:hAnsi="Arial" w:cs="Arial" w:hint="cs"/>
          <w:b/>
          <w:sz w:val="22"/>
          <w:szCs w:val="22"/>
          <w:rtl/>
        </w:rPr>
        <w:t>ניסיו</w:t>
      </w:r>
      <w:r w:rsidR="00FB3E76">
        <w:rPr>
          <w:rFonts w:ascii="Arial" w:hAnsi="Arial" w:cs="Arial" w:hint="cs"/>
          <w:b/>
          <w:sz w:val="22"/>
          <w:szCs w:val="22"/>
          <w:rtl/>
        </w:rPr>
        <w:t>נה</w:t>
      </w:r>
      <w:r w:rsidR="002E7B2F">
        <w:rPr>
          <w:rFonts w:ascii="Arial" w:hAnsi="Arial" w:cs="Arial" w:hint="cs"/>
          <w:b/>
          <w:sz w:val="22"/>
          <w:szCs w:val="22"/>
          <w:rtl/>
        </w:rPr>
        <w:t xml:space="preserve"> בעבודה </w:t>
      </w:r>
      <w:r w:rsidR="00FB3E76">
        <w:rPr>
          <w:rFonts w:ascii="Arial" w:hAnsi="Arial" w:cs="Arial" w:hint="cs"/>
          <w:b/>
          <w:sz w:val="22"/>
          <w:szCs w:val="22"/>
          <w:rtl/>
        </w:rPr>
        <w:t>ב</w:t>
      </w:r>
      <w:r w:rsidR="001144EE">
        <w:rPr>
          <w:rFonts w:ascii="Arial" w:hAnsi="Arial" w:cs="Arial" w:hint="cs"/>
          <w:b/>
          <w:sz w:val="22"/>
          <w:szCs w:val="22"/>
          <w:rtl/>
        </w:rPr>
        <w:t>רובעי חדשנות ב</w:t>
      </w:r>
      <w:r w:rsidR="002E7B2F">
        <w:rPr>
          <w:rFonts w:ascii="Arial" w:hAnsi="Arial" w:cs="Arial" w:hint="cs"/>
          <w:b/>
          <w:sz w:val="22"/>
          <w:szCs w:val="22"/>
          <w:rtl/>
        </w:rPr>
        <w:t xml:space="preserve">מגוון </w:t>
      </w:r>
      <w:r w:rsidR="001144EE">
        <w:rPr>
          <w:rFonts w:ascii="Arial" w:hAnsi="Arial" w:cs="Arial" w:hint="cs"/>
          <w:b/>
          <w:sz w:val="22"/>
          <w:szCs w:val="22"/>
          <w:rtl/>
        </w:rPr>
        <w:t>ערים שונות בעולם</w:t>
      </w:r>
      <w:r w:rsidR="00FB3E76">
        <w:rPr>
          <w:rFonts w:ascii="Arial" w:hAnsi="Arial" w:cs="Arial" w:hint="cs"/>
          <w:b/>
          <w:sz w:val="22"/>
          <w:szCs w:val="22"/>
          <w:rtl/>
        </w:rPr>
        <w:t xml:space="preserve"> ובכלל זה בפיתוח המודל לרובע החדשנות בבאר שבע</w:t>
      </w:r>
      <w:r w:rsidRPr="00791716">
        <w:rPr>
          <w:rFonts w:ascii="Arial" w:hAnsi="Arial" w:cs="Arial" w:hint="cs"/>
          <w:b/>
          <w:sz w:val="22"/>
          <w:szCs w:val="22"/>
          <w:rtl/>
        </w:rPr>
        <w:t>, ממצבים אות</w:t>
      </w:r>
      <w:r w:rsidR="00FB3E76">
        <w:rPr>
          <w:rFonts w:ascii="Arial" w:hAnsi="Arial" w:cs="Arial" w:hint="cs"/>
          <w:b/>
          <w:sz w:val="22"/>
          <w:szCs w:val="22"/>
          <w:rtl/>
        </w:rPr>
        <w:t>ה</w:t>
      </w:r>
      <w:r w:rsidRPr="00791716">
        <w:rPr>
          <w:rFonts w:ascii="Arial" w:hAnsi="Arial" w:cs="Arial" w:hint="cs"/>
          <w:b/>
          <w:sz w:val="22"/>
          <w:szCs w:val="22"/>
          <w:rtl/>
        </w:rPr>
        <w:t xml:space="preserve"> בתור הגורם המוביל </w:t>
      </w:r>
      <w:r w:rsidR="00FB3E76">
        <w:rPr>
          <w:rFonts w:ascii="Arial" w:hAnsi="Arial" w:cs="Arial" w:hint="cs"/>
          <w:b/>
          <w:sz w:val="22"/>
          <w:szCs w:val="22"/>
          <w:rtl/>
        </w:rPr>
        <w:t xml:space="preserve">והמתאים </w:t>
      </w:r>
      <w:r w:rsidRPr="00791716">
        <w:rPr>
          <w:rFonts w:ascii="Arial" w:hAnsi="Arial" w:cs="Arial" w:hint="cs"/>
          <w:b/>
          <w:sz w:val="22"/>
          <w:szCs w:val="22"/>
          <w:rtl/>
        </w:rPr>
        <w:t>ביותר באופן משמעותי לייעוץ בנושא זה.</w:t>
      </w:r>
    </w:p>
    <w:p w:rsidR="001144EE" w:rsidRPr="00791716" w:rsidRDefault="001144EE" w:rsidP="00CA293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791716" w:rsidRDefault="00791716" w:rsidP="00140ED5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EC681A">
        <w:rPr>
          <w:rFonts w:ascii="Arial" w:hAnsi="Arial" w:cs="Arial" w:hint="eastAsia"/>
          <w:bCs/>
          <w:sz w:val="22"/>
          <w:szCs w:val="22"/>
          <w:rtl/>
        </w:rPr>
        <w:t>יצוין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כי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ניסיון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בינלאומי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הוא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קריטי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בתחום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זה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>,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מכיוון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ש</w:t>
      </w:r>
      <w:r w:rsidR="00581CCB">
        <w:rPr>
          <w:rFonts w:ascii="Arial" w:hAnsi="Arial" w:cs="Arial" w:hint="cs"/>
          <w:bCs/>
          <w:sz w:val="22"/>
          <w:szCs w:val="22"/>
          <w:rtl/>
        </w:rPr>
        <w:t xml:space="preserve">כל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רובע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חדשנות 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שיוקם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חייב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להיות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תחרותי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בזירה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הבינלאומית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. לכן, קיומה של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פרספקטיבה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בינלאומית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ו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יכולת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="001144EE" w:rsidRPr="00EC681A">
        <w:rPr>
          <w:rFonts w:ascii="Arial" w:hAnsi="Arial" w:cs="Arial" w:hint="eastAsia"/>
          <w:bCs/>
          <w:sz w:val="22"/>
          <w:szCs w:val="22"/>
          <w:rtl/>
        </w:rPr>
        <w:t>להביא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לזירה הישראלית </w:t>
      </w:r>
      <w:proofErr w:type="spellStart"/>
      <w:r w:rsidR="001144EE" w:rsidRPr="00EC681A">
        <w:rPr>
          <w:rFonts w:ascii="Arial" w:hAnsi="Arial" w:cs="Arial"/>
          <w:bCs/>
          <w:sz w:val="22"/>
          <w:szCs w:val="22"/>
          <w:rtl/>
        </w:rPr>
        <w:t>פרקטיקות</w:t>
      </w:r>
      <w:proofErr w:type="spellEnd"/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ומודלים שנוסו בהצלחה במקומות אחרים (תוך התאמתם להתקשר המקומי)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הם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תנאי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מחייב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להצלחת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הרובע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וליכולת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התחרות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EC681A">
        <w:rPr>
          <w:rFonts w:ascii="Arial" w:hAnsi="Arial" w:cs="Arial" w:hint="eastAsia"/>
          <w:bCs/>
          <w:sz w:val="22"/>
          <w:szCs w:val="22"/>
          <w:rtl/>
        </w:rPr>
        <w:t>שלו</w:t>
      </w:r>
      <w:r w:rsidR="001144EE" w:rsidRPr="00EC681A">
        <w:rPr>
          <w:rFonts w:ascii="Arial" w:hAnsi="Arial" w:cs="Arial"/>
          <w:bCs/>
          <w:sz w:val="22"/>
          <w:szCs w:val="22"/>
          <w:rtl/>
        </w:rPr>
        <w:t xml:space="preserve"> בזירה הגלובלית</w:t>
      </w:r>
      <w:r w:rsidRPr="00EC681A">
        <w:rPr>
          <w:rFonts w:ascii="Arial" w:hAnsi="Arial" w:cs="Arial"/>
          <w:bCs/>
          <w:sz w:val="22"/>
          <w:szCs w:val="22"/>
          <w:rtl/>
        </w:rPr>
        <w:t xml:space="preserve">. </w:t>
      </w:r>
    </w:p>
    <w:p w:rsidR="00EC681A" w:rsidRDefault="00EC681A" w:rsidP="00140ED5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EC681A" w:rsidRPr="00EC681A" w:rsidRDefault="00EC681A" w:rsidP="007F079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מבדיקה שביצענו</w:t>
      </w:r>
      <w:r w:rsidR="007F0790">
        <w:rPr>
          <w:rFonts w:ascii="Arial" w:hAnsi="Arial" w:cs="Arial" w:hint="cs"/>
          <w:bCs/>
          <w:sz w:val="22"/>
          <w:szCs w:val="22"/>
          <w:rtl/>
        </w:rPr>
        <w:t xml:space="preserve"> הן באינטרנט והן ב</w:t>
      </w:r>
      <w:r w:rsidR="00581CCB">
        <w:rPr>
          <w:rFonts w:ascii="Arial" w:hAnsi="Arial" w:cs="Arial" w:hint="cs"/>
          <w:bCs/>
          <w:sz w:val="22"/>
          <w:szCs w:val="22"/>
          <w:rtl/>
        </w:rPr>
        <w:t>מסגרת ה</w:t>
      </w:r>
      <w:r w:rsidR="007F0790">
        <w:rPr>
          <w:rFonts w:ascii="Arial" w:hAnsi="Arial" w:cs="Arial" w:hint="cs"/>
          <w:bCs/>
          <w:sz w:val="22"/>
          <w:szCs w:val="22"/>
          <w:rtl/>
        </w:rPr>
        <w:t xml:space="preserve">פעילות המשמעותית שביצע המשרד במהלך פיתוח רובע החדשנות בבאר שבע </w:t>
      </w:r>
      <w:r w:rsidR="00581CCB">
        <w:rPr>
          <w:rFonts w:ascii="Arial" w:hAnsi="Arial" w:cs="Arial" w:hint="cs"/>
          <w:bCs/>
          <w:sz w:val="22"/>
          <w:szCs w:val="22"/>
          <w:rtl/>
        </w:rPr>
        <w:t>בשנתיים האחרונות</w:t>
      </w:r>
      <w:r w:rsidR="007F0790">
        <w:rPr>
          <w:rFonts w:ascii="Arial" w:hAnsi="Arial" w:cs="Arial" w:hint="cs"/>
          <w:bCs/>
          <w:sz w:val="22"/>
          <w:szCs w:val="22"/>
          <w:rtl/>
        </w:rPr>
        <w:t xml:space="preserve"> התברר שאכן אין גורם בישראל אשר בידיו הניסיון וההיכרות המספקים בכדי לבצע עבודה זו. </w:t>
      </w:r>
      <w:r>
        <w:rPr>
          <w:rFonts w:ascii="Arial" w:hAnsi="Arial" w:cs="Arial" w:hint="cs"/>
          <w:bCs/>
          <w:sz w:val="22"/>
          <w:szCs w:val="22"/>
          <w:rtl/>
        </w:rPr>
        <w:t>מאחר שתחום זה הינו בחיתוליו</w:t>
      </w:r>
      <w:r w:rsidR="007F0790">
        <w:rPr>
          <w:rFonts w:ascii="Arial" w:hAnsi="Arial" w:cs="Arial" w:hint="cs"/>
          <w:bCs/>
          <w:sz w:val="22"/>
          <w:szCs w:val="22"/>
          <w:rtl/>
        </w:rPr>
        <w:t xml:space="preserve"> בארץ</w:t>
      </w:r>
      <w:r>
        <w:rPr>
          <w:rFonts w:ascii="Arial" w:hAnsi="Arial" w:cs="Arial" w:hint="cs"/>
          <w:bCs/>
          <w:sz w:val="22"/>
          <w:szCs w:val="22"/>
          <w:rtl/>
        </w:rPr>
        <w:t>, ואשר צמח כתוצאה ממחקריה של גב' וגנר, אין גורם מלבד</w:t>
      </w:r>
      <w:r w:rsidR="00581CCB">
        <w:rPr>
          <w:rFonts w:ascii="Arial" w:hAnsi="Arial" w:cs="Arial" w:hint="cs"/>
          <w:bCs/>
          <w:sz w:val="22"/>
          <w:szCs w:val="22"/>
          <w:rtl/>
        </w:rPr>
        <w:t>ה</w:t>
      </w:r>
      <w:r>
        <w:rPr>
          <w:rFonts w:ascii="Arial" w:hAnsi="Arial" w:cs="Arial" w:hint="cs"/>
          <w:bCs/>
          <w:sz w:val="22"/>
          <w:szCs w:val="22"/>
          <w:rtl/>
        </w:rPr>
        <w:t xml:space="preserve"> אשר צבר את הידע וניסיון</w:t>
      </w:r>
      <w:r w:rsidR="007F0790">
        <w:rPr>
          <w:rFonts w:ascii="Arial" w:hAnsi="Arial" w:cs="Arial" w:hint="cs"/>
          <w:bCs/>
          <w:sz w:val="22"/>
          <w:szCs w:val="22"/>
          <w:rtl/>
        </w:rPr>
        <w:t xml:space="preserve"> הנדרשים</w:t>
      </w:r>
      <w:r>
        <w:rPr>
          <w:rFonts w:ascii="Arial" w:hAnsi="Arial" w:cs="Arial" w:hint="cs"/>
          <w:bCs/>
          <w:sz w:val="22"/>
          <w:szCs w:val="22"/>
          <w:rtl/>
        </w:rPr>
        <w:t xml:space="preserve"> בהקמת רובעי חדשנות.</w:t>
      </w:r>
    </w:p>
    <w:p w:rsidR="005A362C" w:rsidRDefault="005A362C" w:rsidP="004C23D7">
      <w:pPr>
        <w:rPr>
          <w:rFonts w:ascii="Arial" w:hAnsi="Arial" w:cs="Arial"/>
          <w:bCs/>
          <w:sz w:val="22"/>
          <w:szCs w:val="22"/>
          <w:rtl/>
        </w:rPr>
      </w:pPr>
    </w:p>
    <w:p w:rsidR="004C23D7" w:rsidRPr="00F54DC6" w:rsidRDefault="004C23D7" w:rsidP="00CA2932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4C23D7" w:rsidRPr="00F54DC6" w:rsidRDefault="007F0790" w:rsidP="004C23D7">
      <w:pPr>
        <w:rPr>
          <w:rFonts w:ascii="Arial" w:hAnsi="Arial" w:cs="Arial"/>
          <w:b/>
          <w:sz w:val="22"/>
          <w:szCs w:val="22"/>
          <w:rtl/>
        </w:rPr>
      </w:pPr>
      <w:r w:rsidRPr="007F0790">
        <w:rPr>
          <w:rFonts w:ascii="Arial" w:hAnsi="Arial" w:cs="Arial"/>
          <w:b/>
          <w:noProof/>
          <w:sz w:val="22"/>
          <w:szCs w:val="22"/>
        </w:rPr>
        <w:drawing>
          <wp:anchor distT="0" distB="0" distL="114300" distR="114300" simplePos="0" relativeHeight="251664384" behindDoc="0" locked="0" layoutInCell="1" allowOverlap="1" wp14:anchorId="3FA75731" wp14:editId="11C8BDA8">
            <wp:simplePos x="0" y="0"/>
            <wp:positionH relativeFrom="column">
              <wp:posOffset>193040</wp:posOffset>
            </wp:positionH>
            <wp:positionV relativeFrom="paragraph">
              <wp:posOffset>48260</wp:posOffset>
            </wp:positionV>
            <wp:extent cx="1145540" cy="1009015"/>
            <wp:effectExtent l="0" t="0" r="0" b="0"/>
            <wp:wrapNone/>
            <wp:docPr id="102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EFEFE"/>
                        </a:clrFrom>
                        <a:clrTo>
                          <a:srgbClr val="FEFEFE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5540" cy="1009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C23D7" w:rsidRPr="00F54DC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4C23D7" w:rsidRPr="00F54DC6" w:rsidRDefault="004C23D7" w:rsidP="004C23D7">
      <w:pPr>
        <w:rPr>
          <w:rFonts w:ascii="Arial" w:hAnsi="Arial" w:cs="Arial"/>
          <w:b/>
          <w:sz w:val="22"/>
          <w:szCs w:val="22"/>
          <w:rtl/>
        </w:rPr>
      </w:pPr>
    </w:p>
    <w:p w:rsidR="004C23D7" w:rsidRDefault="004C23D7" w:rsidP="004C23D7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בכבוד רב,</w:t>
      </w:r>
      <w:r>
        <w:rPr>
          <w:rFonts w:ascii="Arial" w:hAnsi="Arial" w:cs="Arial" w:hint="cs"/>
          <w:b/>
          <w:sz w:val="22"/>
          <w:szCs w:val="22"/>
          <w:rtl/>
        </w:rPr>
        <w:tab/>
      </w:r>
    </w:p>
    <w:p w:rsidR="004C23D7" w:rsidRPr="00F54DC6" w:rsidRDefault="004C23D7" w:rsidP="004C23D7">
      <w:pPr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1997"/>
        <w:gridCol w:w="4267"/>
        <w:gridCol w:w="2032"/>
      </w:tblGrid>
      <w:tr w:rsidR="004C23D7" w:rsidTr="00FB3E76">
        <w:tc>
          <w:tcPr>
            <w:tcW w:w="2035" w:type="dxa"/>
            <w:tcBorders>
              <w:bottom w:val="single" w:sz="4" w:space="0" w:color="auto"/>
            </w:tcBorders>
          </w:tcPr>
          <w:p w:rsidR="004C23D7" w:rsidRPr="00F54DC6" w:rsidRDefault="00CA2932" w:rsidP="002E7B2F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ד"ר עמיאל וסל</w:t>
            </w: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:rsidR="004C23D7" w:rsidRPr="00F54DC6" w:rsidRDefault="00CA2932" w:rsidP="00067F9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תחום </w:t>
            </w:r>
            <w:r w:rsidR="00FB3E76">
              <w:rPr>
                <w:rFonts w:ascii="Arial" w:hAnsi="Arial" w:cs="Arial" w:hint="cs"/>
                <w:b/>
                <w:sz w:val="22"/>
                <w:szCs w:val="22"/>
                <w:rtl/>
              </w:rPr>
              <w:t>מחקר 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מדיניות, משרד הבינוי והשיכון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4C23D7" w:rsidRPr="00F54DC6" w:rsidRDefault="004C23D7" w:rsidP="007F079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4C23D7" w:rsidTr="00FB3E76">
        <w:tc>
          <w:tcPr>
            <w:tcW w:w="2035" w:type="dxa"/>
            <w:tcBorders>
              <w:top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4403" w:type="dxa"/>
            <w:tcBorders>
              <w:top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084" w:type="dxa"/>
            <w:tcBorders>
              <w:top w:val="single" w:sz="4" w:space="0" w:color="auto"/>
            </w:tcBorders>
            <w:shd w:val="clear" w:color="auto" w:fill="E6E6E6"/>
          </w:tcPr>
          <w:p w:rsidR="004C23D7" w:rsidRPr="00F54DC6" w:rsidRDefault="004C23D7" w:rsidP="00067F9C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C23D7" w:rsidRPr="00BE0E00" w:rsidRDefault="004C23D7" w:rsidP="004C23D7">
      <w:pPr>
        <w:spacing w:line="360" w:lineRule="auto"/>
        <w:rPr>
          <w:sz w:val="22"/>
          <w:szCs w:val="22"/>
          <w:rtl/>
        </w:rPr>
      </w:pPr>
    </w:p>
    <w:p w:rsidR="004C23D7" w:rsidRDefault="004C23D7" w:rsidP="007F0790">
      <w:pPr>
        <w:bidi w:val="0"/>
        <w:rPr>
          <w:sz w:val="22"/>
          <w:szCs w:val="22"/>
        </w:rPr>
      </w:pPr>
    </w:p>
    <w:sectPr w:rsidR="004C23D7" w:rsidSect="00745D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0MDOxMDAxsLQwNjMxMDBX0lEKTi0uzszPAykwrAUAtQTffiwAAAA="/>
  </w:docVars>
  <w:rsids>
    <w:rsidRoot w:val="004C23D7"/>
    <w:rsid w:val="001144EE"/>
    <w:rsid w:val="00140ED5"/>
    <w:rsid w:val="002E7B2F"/>
    <w:rsid w:val="003A5636"/>
    <w:rsid w:val="0049131F"/>
    <w:rsid w:val="004C23D7"/>
    <w:rsid w:val="00581CCB"/>
    <w:rsid w:val="005A362C"/>
    <w:rsid w:val="006D350D"/>
    <w:rsid w:val="00723F70"/>
    <w:rsid w:val="00745D0D"/>
    <w:rsid w:val="00791716"/>
    <w:rsid w:val="007F0790"/>
    <w:rsid w:val="00865EC6"/>
    <w:rsid w:val="00902F1A"/>
    <w:rsid w:val="00A168B0"/>
    <w:rsid w:val="00CA2932"/>
    <w:rsid w:val="00EC681A"/>
    <w:rsid w:val="00FB3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CF53CCD-BBD7-46F1-9808-4A6912DE1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C23D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4C23D7"/>
    <w:rPr>
      <w:color w:val="3464BA"/>
      <w:u w:val="dotted" w:color="3464BA"/>
    </w:rPr>
  </w:style>
  <w:style w:type="paragraph" w:customStyle="1" w:styleId="-">
    <w:name w:val="נספח - כותרת"/>
    <w:basedOn w:val="a3"/>
    <w:link w:val="-Char"/>
    <w:qFormat/>
    <w:rsid w:val="004C23D7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pacing w:val="-10"/>
    </w:rPr>
  </w:style>
  <w:style w:type="character" w:customStyle="1" w:styleId="-Char">
    <w:name w:val="נספח - כותרת Char"/>
    <w:basedOn w:val="a4"/>
    <w:link w:val="-"/>
    <w:rsid w:val="004C23D7"/>
    <w:rPr>
      <w:rFonts w:ascii="Arial" w:eastAsiaTheme="majorEastAsia" w:hAnsi="Arial" w:cs="Arial"/>
      <w:b/>
      <w:bCs/>
      <w:color w:val="FFFFFF"/>
      <w:spacing w:val="-10"/>
      <w:kern w:val="28"/>
      <w:sz w:val="52"/>
      <w:szCs w:val="52"/>
      <w:shd w:val="clear" w:color="auto" w:fill="4F81BD"/>
    </w:rPr>
  </w:style>
  <w:style w:type="paragraph" w:customStyle="1" w:styleId="-0">
    <w:name w:val="נספח - תיאור"/>
    <w:basedOn w:val="a5"/>
    <w:link w:val="-1"/>
    <w:qFormat/>
    <w:rsid w:val="004C23D7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rFonts w:eastAsiaTheme="minorEastAsia"/>
      <w:i w:val="0"/>
      <w:iCs w:val="0"/>
      <w:color w:val="5A5A5A" w:themeColor="text1" w:themeTint="A5"/>
    </w:rPr>
  </w:style>
  <w:style w:type="character" w:customStyle="1" w:styleId="-1">
    <w:name w:val="נספח - תיאור תו"/>
    <w:basedOn w:val="a6"/>
    <w:link w:val="-0"/>
    <w:rsid w:val="004C23D7"/>
    <w:rPr>
      <w:rFonts w:asciiTheme="majorHAnsi" w:eastAsiaTheme="minorEastAsia" w:hAnsiTheme="majorHAnsi" w:cstheme="majorBidi"/>
      <w:i w:val="0"/>
      <w:iCs w:val="0"/>
      <w:color w:val="5A5A5A" w:themeColor="text1" w:themeTint="A5"/>
      <w:spacing w:val="15"/>
      <w:sz w:val="24"/>
      <w:szCs w:val="24"/>
    </w:rPr>
  </w:style>
  <w:style w:type="paragraph" w:styleId="a3">
    <w:name w:val="Title"/>
    <w:basedOn w:val="a"/>
    <w:next w:val="a"/>
    <w:link w:val="a4"/>
    <w:uiPriority w:val="10"/>
    <w:qFormat/>
    <w:rsid w:val="004C23D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כותרת טקסט תו"/>
    <w:basedOn w:val="a0"/>
    <w:link w:val="a3"/>
    <w:uiPriority w:val="10"/>
    <w:rsid w:val="004C23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Subtitle"/>
    <w:basedOn w:val="a"/>
    <w:next w:val="a"/>
    <w:link w:val="a6"/>
    <w:uiPriority w:val="11"/>
    <w:qFormat/>
    <w:rsid w:val="004C23D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כותרת משנה תו"/>
    <w:basedOn w:val="a0"/>
    <w:link w:val="a5"/>
    <w:uiPriority w:val="11"/>
    <w:rsid w:val="004C23D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C23D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C23D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554</Words>
  <Characters>2774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AmielV</dc:creator>
  <cp:lastModifiedBy>יוסי בן-שלום</cp:lastModifiedBy>
  <cp:revision>2</cp:revision>
  <dcterms:created xsi:type="dcterms:W3CDTF">2020-12-29T08:01:00Z</dcterms:created>
  <dcterms:modified xsi:type="dcterms:W3CDTF">2020-12-29T08:01:00Z</dcterms:modified>
</cp:coreProperties>
</file>